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64DDBB08" w:rsidR="00244962" w:rsidRPr="004F606A" w:rsidRDefault="00E34F3A" w:rsidP="00C00698">
      <w:pPr>
        <w:pStyle w:val="Heading1"/>
        <w:jc w:val="both"/>
      </w:pPr>
      <w:r w:rsidRPr="004F606A">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lang w:val="en-GB"/>
        </w:rPr>
      </w:pPr>
      <w:r>
        <w:rPr>
          <w:b/>
          <w:bCs/>
          <w:sz w:val="22"/>
          <w:szCs w:val="22"/>
          <w:lang w:val="en-GB"/>
        </w:rPr>
        <w:t>Media support:</w:t>
      </w:r>
    </w:p>
    <w:p w14:paraId="5AC417A8" w14:textId="77777777" w:rsidR="00244962" w:rsidRPr="004F606A" w:rsidRDefault="00244962" w:rsidP="00244962">
      <w:pPr>
        <w:pStyle w:val="Default"/>
        <w:jc w:val="right"/>
        <w:rPr>
          <w:sz w:val="22"/>
          <w:szCs w:val="22"/>
          <w:lang w:val="en-GB"/>
        </w:rPr>
      </w:pPr>
    </w:p>
    <w:p w14:paraId="3CE3F392" w14:textId="77777777" w:rsidR="00781C26" w:rsidRPr="00D129AD" w:rsidRDefault="00781C26" w:rsidP="00781C26">
      <w:pPr>
        <w:pStyle w:val="BodyText"/>
        <w:ind w:right="106"/>
        <w:jc w:val="right"/>
      </w:pPr>
      <w:r w:rsidRPr="00D129AD">
        <w:t>Chushu</w:t>
      </w:r>
      <w:r w:rsidRPr="00D129AD">
        <w:rPr>
          <w:spacing w:val="-5"/>
        </w:rPr>
        <w:t xml:space="preserve"> Wu</w:t>
      </w:r>
    </w:p>
    <w:p w14:paraId="1003EB8D" w14:textId="77777777" w:rsidR="00781C26" w:rsidRPr="00D129AD" w:rsidRDefault="00781C26" w:rsidP="00781C26">
      <w:pPr>
        <w:pStyle w:val="BodyText"/>
        <w:spacing w:before="2" w:line="252" w:lineRule="exact"/>
        <w:ind w:right="107"/>
        <w:jc w:val="right"/>
      </w:pPr>
      <w:r w:rsidRPr="00D129AD">
        <w:t>+32</w:t>
      </w:r>
      <w:r w:rsidRPr="00D129AD">
        <w:rPr>
          <w:spacing w:val="-2"/>
        </w:rPr>
        <w:t xml:space="preserve"> </w:t>
      </w:r>
      <w:r w:rsidRPr="00D129AD">
        <w:t>491</w:t>
      </w:r>
      <w:r w:rsidRPr="00D129AD">
        <w:rPr>
          <w:spacing w:val="-3"/>
        </w:rPr>
        <w:t xml:space="preserve"> </w:t>
      </w:r>
      <w:r w:rsidRPr="00D129AD">
        <w:t>34</w:t>
      </w:r>
      <w:r w:rsidRPr="00D129AD">
        <w:rPr>
          <w:spacing w:val="-1"/>
        </w:rPr>
        <w:t xml:space="preserve"> </w:t>
      </w:r>
      <w:r w:rsidRPr="00D129AD">
        <w:t>80</w:t>
      </w:r>
      <w:r w:rsidRPr="00D129AD">
        <w:rPr>
          <w:spacing w:val="-3"/>
        </w:rPr>
        <w:t xml:space="preserve"> </w:t>
      </w:r>
      <w:r w:rsidRPr="00D129AD">
        <w:rPr>
          <w:spacing w:val="-5"/>
        </w:rPr>
        <w:t>98</w:t>
      </w:r>
    </w:p>
    <w:p w14:paraId="01704CF4" w14:textId="77777777" w:rsidR="00781C26" w:rsidRPr="00D129AD" w:rsidRDefault="00781C26" w:rsidP="00781C26">
      <w:pPr>
        <w:pStyle w:val="BodyText"/>
        <w:spacing w:line="252" w:lineRule="exact"/>
        <w:ind w:right="107"/>
        <w:jc w:val="right"/>
      </w:pPr>
      <w:hyperlink r:id="rId8">
        <w:r w:rsidRPr="00D129AD">
          <w:rPr>
            <w:color w:val="13099A"/>
            <w:spacing w:val="-2"/>
            <w:u w:val="single" w:color="13099A"/>
          </w:rPr>
          <w:t>chushu.wu@komatsu.eu</w:t>
        </w:r>
      </w:hyperlink>
    </w:p>
    <w:p w14:paraId="699EFFBF" w14:textId="77777777" w:rsidR="008922D1" w:rsidRPr="00D129AD" w:rsidRDefault="008922D1" w:rsidP="008922D1">
      <w:pPr>
        <w:pStyle w:val="Headline"/>
        <w:jc w:val="left"/>
        <w:rPr>
          <w:b w:val="0"/>
          <w:bCs/>
          <w:iCs/>
        </w:rPr>
      </w:pPr>
    </w:p>
    <w:p w14:paraId="13C6401F" w14:textId="77777777" w:rsidR="008922D1" w:rsidRPr="00D129AD" w:rsidRDefault="008922D1" w:rsidP="008922D1">
      <w:pPr>
        <w:pStyle w:val="Headline"/>
        <w:jc w:val="left"/>
        <w:rPr>
          <w:b w:val="0"/>
          <w:bCs/>
          <w:i/>
        </w:rPr>
      </w:pPr>
    </w:p>
    <w:p w14:paraId="40293E2D" w14:textId="77777777" w:rsidR="001E1709" w:rsidRPr="004363E3" w:rsidRDefault="001E1709" w:rsidP="001E1709">
      <w:pPr>
        <w:pStyle w:val="Headline"/>
      </w:pPr>
      <w:r w:rsidRPr="0048720C">
        <w:t>Komatsu Europe announces new</w:t>
      </w:r>
      <w:r>
        <w:t xml:space="preserve"> PW148-11 and PW190-11</w:t>
      </w:r>
    </w:p>
    <w:p w14:paraId="094311D4" w14:textId="77777777" w:rsidR="001E1709" w:rsidRPr="004363E3" w:rsidRDefault="001E1709" w:rsidP="001E1709">
      <w:pPr>
        <w:pStyle w:val="Subhead"/>
      </w:pPr>
      <w:r>
        <w:t xml:space="preserve">The new wheeled excavators </w:t>
      </w:r>
      <w:r w:rsidRPr="00A86CC2">
        <w:t xml:space="preserve">expand the </w:t>
      </w:r>
      <w:r>
        <w:t>existing successful product range</w:t>
      </w:r>
    </w:p>
    <w:p w14:paraId="6D0F9E72" w14:textId="77777777" w:rsidR="001E1709" w:rsidRPr="004363E3" w:rsidRDefault="001E1709" w:rsidP="001E1709">
      <w:pPr>
        <w:spacing w:after="0"/>
        <w:jc w:val="center"/>
        <w:rPr>
          <w:rFonts w:ascii="Arial" w:hAnsi="Arial" w:cs="Arial"/>
          <w:i/>
        </w:rPr>
      </w:pPr>
    </w:p>
    <w:p w14:paraId="0B3E709B" w14:textId="442D2B26" w:rsidR="001E1709" w:rsidRPr="00EF4A12" w:rsidRDefault="001E1709" w:rsidP="001E1709">
      <w:proofErr w:type="spellStart"/>
      <w:r>
        <w:rPr>
          <w:rFonts w:ascii="Arial" w:hAnsi="Arial" w:cs="Arial"/>
          <w:b/>
        </w:rPr>
        <w:t>Vilvoorde</w:t>
      </w:r>
      <w:proofErr w:type="spellEnd"/>
      <w:r>
        <w:rPr>
          <w:rFonts w:ascii="Arial" w:hAnsi="Arial" w:cs="Arial"/>
          <w:b/>
        </w:rPr>
        <w:t>, September 2025</w:t>
      </w:r>
      <w:r w:rsidRPr="00EF4A12">
        <w:rPr>
          <w:rFonts w:ascii="Arial" w:hAnsi="Arial" w:cs="Arial"/>
          <w:b/>
        </w:rPr>
        <w:t xml:space="preserve"> </w:t>
      </w:r>
      <w:r w:rsidRPr="00EF4A12">
        <w:rPr>
          <w:rFonts w:ascii="Arial" w:hAnsi="Arial" w:cs="Arial"/>
        </w:rPr>
        <w:t xml:space="preserve">— </w:t>
      </w:r>
      <w:r w:rsidRPr="000B11F4">
        <w:rPr>
          <w:rFonts w:ascii="Arial" w:hAnsi="Arial" w:cs="Arial"/>
        </w:rPr>
        <w:t>With</w:t>
      </w:r>
      <w:r>
        <w:rPr>
          <w:rFonts w:ascii="Arial" w:hAnsi="Arial" w:cs="Arial"/>
        </w:rPr>
        <w:t xml:space="preserve"> the all new </w:t>
      </w:r>
      <w:r w:rsidRPr="00A86CC2">
        <w:t>PW1</w:t>
      </w:r>
      <w:r>
        <w:t>4</w:t>
      </w:r>
      <w:r w:rsidRPr="00A86CC2">
        <w:t>8</w:t>
      </w:r>
      <w:r>
        <w:t>-11</w:t>
      </w:r>
      <w:r w:rsidRPr="00A86CC2">
        <w:t xml:space="preserve"> and PW19</w:t>
      </w:r>
      <w:r>
        <w:t>0-11</w:t>
      </w:r>
      <w:r>
        <w:rPr>
          <w:rFonts w:ascii="Arial" w:hAnsi="Arial" w:cs="Arial"/>
        </w:rPr>
        <w:t xml:space="preserve"> wheeled excavators</w:t>
      </w:r>
      <w:r>
        <w:t xml:space="preserve"> </w:t>
      </w:r>
      <w:r w:rsidRPr="000B11F4">
        <w:rPr>
          <w:rFonts w:ascii="Arial" w:hAnsi="Arial" w:cs="Arial"/>
        </w:rPr>
        <w:t xml:space="preserve">Komatsu </w:t>
      </w:r>
      <w:r>
        <w:rPr>
          <w:rFonts w:ascii="Arial" w:hAnsi="Arial" w:cs="Arial"/>
        </w:rPr>
        <w:t>renews</w:t>
      </w:r>
      <w:r w:rsidRPr="000B11F4">
        <w:rPr>
          <w:rFonts w:ascii="Arial" w:hAnsi="Arial" w:cs="Arial"/>
        </w:rPr>
        <w:t xml:space="preserve"> its product range</w:t>
      </w:r>
      <w:r>
        <w:rPr>
          <w:rFonts w:ascii="Arial" w:hAnsi="Arial" w:cs="Arial"/>
        </w:rPr>
        <w:t xml:space="preserve"> and</w:t>
      </w:r>
      <w:r w:rsidRPr="000B11F4">
        <w:rPr>
          <w:rFonts w:ascii="Arial" w:hAnsi="Arial" w:cs="Arial"/>
        </w:rPr>
        <w:t xml:space="preserve"> round</w:t>
      </w:r>
      <w:r>
        <w:rPr>
          <w:rFonts w:ascii="Arial" w:hAnsi="Arial" w:cs="Arial"/>
        </w:rPr>
        <w:t>s up</w:t>
      </w:r>
      <w:r w:rsidRPr="000B11F4">
        <w:rPr>
          <w:rFonts w:ascii="Arial" w:hAnsi="Arial" w:cs="Arial"/>
        </w:rPr>
        <w:t xml:space="preserve"> the operating weights of these popular machines to 20</w:t>
      </w:r>
      <w:r>
        <w:rPr>
          <w:rFonts w:ascii="Arial" w:hAnsi="Arial" w:cs="Arial"/>
        </w:rPr>
        <w:t xml:space="preserve"> </w:t>
      </w:r>
      <w:r w:rsidRPr="000B11F4">
        <w:rPr>
          <w:rFonts w:ascii="Arial" w:hAnsi="Arial" w:cs="Arial"/>
        </w:rPr>
        <w:t>t</w:t>
      </w:r>
      <w:r>
        <w:rPr>
          <w:rFonts w:ascii="Arial" w:hAnsi="Arial" w:cs="Arial"/>
        </w:rPr>
        <w:t>onnes.</w:t>
      </w:r>
      <w:r w:rsidRPr="000B11F4">
        <w:rPr>
          <w:rFonts w:ascii="Arial" w:hAnsi="Arial" w:cs="Arial"/>
        </w:rPr>
        <w:t xml:space="preserve"> </w:t>
      </w:r>
    </w:p>
    <w:p w14:paraId="7572A114" w14:textId="77777777" w:rsidR="001E1709" w:rsidRDefault="001E1709" w:rsidP="001E1709">
      <w:pPr>
        <w:rPr>
          <w:rFonts w:ascii="Arial" w:hAnsi="Arial" w:cs="Arial"/>
        </w:rPr>
      </w:pPr>
      <w:r>
        <w:rPr>
          <w:rFonts w:ascii="Arial" w:hAnsi="Arial" w:cs="Arial"/>
        </w:rPr>
        <w:t>“</w:t>
      </w:r>
      <w:r w:rsidRPr="004F5559">
        <w:rPr>
          <w:rFonts w:ascii="Arial" w:hAnsi="Arial" w:cs="Arial"/>
        </w:rPr>
        <w:t xml:space="preserve">These new machines were developed </w:t>
      </w:r>
      <w:r>
        <w:rPr>
          <w:rFonts w:ascii="Arial" w:hAnsi="Arial" w:cs="Arial"/>
        </w:rPr>
        <w:t>based on</w:t>
      </w:r>
      <w:r w:rsidRPr="004F5559">
        <w:rPr>
          <w:rFonts w:ascii="Arial" w:hAnsi="Arial" w:cs="Arial"/>
        </w:rPr>
        <w:t xml:space="preserve"> our customers' most frequent requests," says Michael Wadsack</w:t>
      </w:r>
      <w:r>
        <w:rPr>
          <w:rFonts w:ascii="Arial" w:hAnsi="Arial" w:cs="Arial"/>
        </w:rPr>
        <w:t xml:space="preserve">, </w:t>
      </w:r>
      <w:r w:rsidRPr="00DD2BC5">
        <w:rPr>
          <w:rFonts w:ascii="Arial" w:hAnsi="Arial" w:cs="Arial"/>
        </w:rPr>
        <w:t>Senior Product Manager</w:t>
      </w:r>
      <w:r>
        <w:rPr>
          <w:rFonts w:ascii="Arial" w:hAnsi="Arial" w:cs="Arial"/>
        </w:rPr>
        <w:t xml:space="preserve"> at Komatsu Europe.</w:t>
      </w:r>
      <w:r w:rsidRPr="004F5559">
        <w:rPr>
          <w:rFonts w:ascii="Arial" w:hAnsi="Arial" w:cs="Arial"/>
        </w:rPr>
        <w:t xml:space="preserve"> </w:t>
      </w:r>
      <w:r>
        <w:rPr>
          <w:rFonts w:ascii="Arial" w:hAnsi="Arial" w:cs="Arial"/>
        </w:rPr>
        <w:t>“</w:t>
      </w:r>
      <w:r w:rsidRPr="004F5559">
        <w:rPr>
          <w:rFonts w:ascii="Arial" w:hAnsi="Arial" w:cs="Arial"/>
        </w:rPr>
        <w:t>We</w:t>
      </w:r>
      <w:r>
        <w:rPr>
          <w:rFonts w:ascii="Arial" w:hAnsi="Arial" w:cs="Arial"/>
        </w:rPr>
        <w:t xml:space="preserve"> have</w:t>
      </w:r>
      <w:r w:rsidRPr="004F5559">
        <w:rPr>
          <w:rFonts w:ascii="Arial" w:hAnsi="Arial" w:cs="Arial"/>
        </w:rPr>
        <w:t xml:space="preserve"> created a powerful, comfortable, and durable </w:t>
      </w:r>
      <w:r>
        <w:rPr>
          <w:rFonts w:ascii="Arial" w:hAnsi="Arial" w:cs="Arial"/>
        </w:rPr>
        <w:t xml:space="preserve">wheeled </w:t>
      </w:r>
      <w:r w:rsidRPr="004F5559">
        <w:rPr>
          <w:rFonts w:ascii="Arial" w:hAnsi="Arial" w:cs="Arial"/>
        </w:rPr>
        <w:t>excavator that is also compact and easy to transport. We</w:t>
      </w:r>
      <w:r>
        <w:rPr>
          <w:rFonts w:ascii="Arial" w:hAnsi="Arial" w:cs="Arial"/>
        </w:rPr>
        <w:t xml:space="preserve"> are</w:t>
      </w:r>
      <w:r w:rsidRPr="004F5559">
        <w:rPr>
          <w:rFonts w:ascii="Arial" w:hAnsi="Arial" w:cs="Arial"/>
        </w:rPr>
        <w:t xml:space="preserve"> especially proud to announce the optional all-wheel steering, a first</w:t>
      </w:r>
      <w:r>
        <w:rPr>
          <w:rFonts w:ascii="Arial" w:hAnsi="Arial" w:cs="Arial"/>
        </w:rPr>
        <w:t>-in-the-market</w:t>
      </w:r>
      <w:r w:rsidRPr="004F5559">
        <w:rPr>
          <w:rFonts w:ascii="Arial" w:hAnsi="Arial" w:cs="Arial"/>
        </w:rPr>
        <w:t xml:space="preserve"> for heavy wheeled excavators, which makes these machines the ultimate combination of mobility and performance</w:t>
      </w:r>
      <w:r>
        <w:rPr>
          <w:rFonts w:ascii="Arial" w:hAnsi="Arial" w:cs="Arial"/>
        </w:rPr>
        <w:t>.”</w:t>
      </w:r>
    </w:p>
    <w:p w14:paraId="499A7400" w14:textId="77777777" w:rsidR="001E1709" w:rsidRPr="0071656A" w:rsidRDefault="001E1709" w:rsidP="001E1709">
      <w:pPr>
        <w:spacing w:after="0"/>
        <w:rPr>
          <w:rFonts w:ascii="Arial" w:hAnsi="Arial" w:cs="Arial"/>
          <w:b/>
          <w:bCs/>
        </w:rPr>
      </w:pPr>
      <w:r w:rsidRPr="0071656A">
        <w:rPr>
          <w:rFonts w:ascii="Arial" w:hAnsi="Arial" w:cs="Arial"/>
          <w:b/>
          <w:bCs/>
        </w:rPr>
        <w:t>Easy to transport and compact dimensions</w:t>
      </w:r>
    </w:p>
    <w:p w14:paraId="45610807" w14:textId="435F7858" w:rsidR="001E1709" w:rsidRPr="0071656A" w:rsidRDefault="001E1709" w:rsidP="001E1709">
      <w:pPr>
        <w:rPr>
          <w:rFonts w:ascii="Arial" w:hAnsi="Arial" w:cs="Arial"/>
        </w:rPr>
      </w:pPr>
      <w:r>
        <w:rPr>
          <w:rFonts w:ascii="Arial" w:hAnsi="Arial" w:cs="Arial"/>
        </w:rPr>
        <w:t>You can q</w:t>
      </w:r>
      <w:r w:rsidRPr="0071656A">
        <w:rPr>
          <w:rFonts w:ascii="Arial" w:hAnsi="Arial" w:cs="Arial"/>
        </w:rPr>
        <w:t xml:space="preserve">uickly transport </w:t>
      </w:r>
      <w:r>
        <w:rPr>
          <w:rFonts w:ascii="Arial" w:hAnsi="Arial" w:cs="Arial"/>
        </w:rPr>
        <w:t xml:space="preserve">your new Komatsu wheeled excavators </w:t>
      </w:r>
      <w:r w:rsidRPr="0071656A">
        <w:rPr>
          <w:rFonts w:ascii="Arial" w:hAnsi="Arial" w:cs="Arial"/>
        </w:rPr>
        <w:t xml:space="preserve">to the next construction site without </w:t>
      </w:r>
      <w:r>
        <w:rPr>
          <w:rFonts w:ascii="Arial" w:hAnsi="Arial" w:cs="Arial"/>
        </w:rPr>
        <w:t>needing</w:t>
      </w:r>
      <w:r w:rsidRPr="0071656A">
        <w:rPr>
          <w:rFonts w:ascii="Arial" w:hAnsi="Arial" w:cs="Arial"/>
        </w:rPr>
        <w:t xml:space="preserve"> a special low-bed trailer</w:t>
      </w:r>
      <w:r>
        <w:rPr>
          <w:rFonts w:ascii="Arial" w:hAnsi="Arial" w:cs="Arial"/>
        </w:rPr>
        <w:t xml:space="preserve">, </w:t>
      </w:r>
      <w:r w:rsidRPr="0071656A">
        <w:rPr>
          <w:rFonts w:ascii="Arial" w:hAnsi="Arial" w:cs="Arial"/>
        </w:rPr>
        <w:t>and work</w:t>
      </w:r>
      <w:r>
        <w:rPr>
          <w:rFonts w:ascii="Arial" w:hAnsi="Arial" w:cs="Arial"/>
        </w:rPr>
        <w:t xml:space="preserve"> with them </w:t>
      </w:r>
      <w:r w:rsidRPr="0071656A">
        <w:rPr>
          <w:rFonts w:ascii="Arial" w:hAnsi="Arial" w:cs="Arial"/>
        </w:rPr>
        <w:t>in narrow, limited space. With a low transportation height of just 3.1</w:t>
      </w:r>
      <w:r>
        <w:rPr>
          <w:rFonts w:ascii="Arial" w:hAnsi="Arial" w:cs="Arial"/>
        </w:rPr>
        <w:t> </w:t>
      </w:r>
      <w:r w:rsidRPr="0071656A">
        <w:rPr>
          <w:rFonts w:ascii="Arial" w:hAnsi="Arial" w:cs="Arial"/>
        </w:rPr>
        <w:t>m, transport on standard low-bed trailers with a loading height of up to 4</w:t>
      </w:r>
      <w:r>
        <w:rPr>
          <w:rFonts w:ascii="Arial" w:hAnsi="Arial" w:cs="Arial"/>
        </w:rPr>
        <w:t> </w:t>
      </w:r>
      <w:r w:rsidRPr="0071656A">
        <w:rPr>
          <w:rFonts w:ascii="Arial" w:hAnsi="Arial" w:cs="Arial"/>
        </w:rPr>
        <w:t>m is possible. The short rear overhang of 1.8</w:t>
      </w:r>
      <w:r>
        <w:rPr>
          <w:rFonts w:ascii="Arial" w:hAnsi="Arial" w:cs="Arial"/>
        </w:rPr>
        <w:t>0 </w:t>
      </w:r>
      <w:r w:rsidRPr="0071656A">
        <w:rPr>
          <w:rFonts w:ascii="Arial" w:hAnsi="Arial" w:cs="Arial"/>
        </w:rPr>
        <w:t xml:space="preserve">m </w:t>
      </w:r>
      <w:r>
        <w:rPr>
          <w:rFonts w:ascii="Arial" w:hAnsi="Arial" w:cs="Arial"/>
        </w:rPr>
        <w:t>for PW148-11</w:t>
      </w:r>
      <w:r w:rsidRPr="0071656A">
        <w:rPr>
          <w:rFonts w:ascii="Arial" w:hAnsi="Arial" w:cs="Arial"/>
        </w:rPr>
        <w:t xml:space="preserve"> is ideal for narrow construction sites.</w:t>
      </w:r>
    </w:p>
    <w:p w14:paraId="367DE131" w14:textId="77777777" w:rsidR="001E1709" w:rsidRPr="0071656A" w:rsidRDefault="001E1709" w:rsidP="001E1709">
      <w:pPr>
        <w:spacing w:after="0"/>
        <w:rPr>
          <w:rFonts w:ascii="Arial" w:hAnsi="Arial" w:cs="Arial"/>
          <w:b/>
          <w:bCs/>
        </w:rPr>
      </w:pPr>
      <w:r w:rsidRPr="0071656A">
        <w:rPr>
          <w:rFonts w:ascii="Arial" w:hAnsi="Arial" w:cs="Arial"/>
          <w:b/>
          <w:bCs/>
        </w:rPr>
        <w:t>Powerful</w:t>
      </w:r>
    </w:p>
    <w:p w14:paraId="1634D6D1" w14:textId="398D1EFE" w:rsidR="001E1709" w:rsidRDefault="001E1709" w:rsidP="001E1709">
      <w:pPr>
        <w:rPr>
          <w:rFonts w:ascii="Arial" w:hAnsi="Arial" w:cs="Arial"/>
        </w:rPr>
      </w:pPr>
      <w:r w:rsidRPr="0071656A">
        <w:rPr>
          <w:rFonts w:ascii="Arial" w:hAnsi="Arial" w:cs="Arial"/>
        </w:rPr>
        <w:t xml:space="preserve">Equipped with 4-cylinder Komatsu diesel engines </w:t>
      </w:r>
      <w:r>
        <w:rPr>
          <w:rFonts w:ascii="Arial" w:hAnsi="Arial" w:cs="Arial"/>
        </w:rPr>
        <w:t>(</w:t>
      </w:r>
      <w:r w:rsidRPr="0071656A">
        <w:rPr>
          <w:rFonts w:ascii="Arial" w:hAnsi="Arial" w:cs="Arial"/>
        </w:rPr>
        <w:t>110</w:t>
      </w:r>
      <w:r>
        <w:rPr>
          <w:rFonts w:ascii="Arial" w:hAnsi="Arial" w:cs="Arial"/>
        </w:rPr>
        <w:t> </w:t>
      </w:r>
      <w:r w:rsidRPr="0071656A">
        <w:rPr>
          <w:rFonts w:ascii="Arial" w:hAnsi="Arial" w:cs="Arial"/>
        </w:rPr>
        <w:t xml:space="preserve">kW </w:t>
      </w:r>
      <w:r>
        <w:rPr>
          <w:rFonts w:ascii="Arial" w:hAnsi="Arial" w:cs="Arial"/>
        </w:rPr>
        <w:t>or</w:t>
      </w:r>
      <w:r w:rsidRPr="0071656A">
        <w:rPr>
          <w:rFonts w:ascii="Arial" w:hAnsi="Arial" w:cs="Arial"/>
        </w:rPr>
        <w:t xml:space="preserve"> 129</w:t>
      </w:r>
      <w:r>
        <w:rPr>
          <w:rFonts w:ascii="Arial" w:hAnsi="Arial" w:cs="Arial"/>
        </w:rPr>
        <w:t> </w:t>
      </w:r>
      <w:r w:rsidRPr="0071656A">
        <w:rPr>
          <w:rFonts w:ascii="Arial" w:hAnsi="Arial" w:cs="Arial"/>
        </w:rPr>
        <w:t>kW</w:t>
      </w:r>
      <w:r>
        <w:rPr>
          <w:rFonts w:ascii="Arial" w:hAnsi="Arial" w:cs="Arial"/>
        </w:rPr>
        <w:t>)</w:t>
      </w:r>
      <w:r w:rsidRPr="0071656A">
        <w:rPr>
          <w:rFonts w:ascii="Arial" w:hAnsi="Arial" w:cs="Arial"/>
        </w:rPr>
        <w:t xml:space="preserve">, the new wheeled excavators dig, lift and pull away almost anything on </w:t>
      </w:r>
      <w:r>
        <w:rPr>
          <w:rFonts w:ascii="Arial" w:hAnsi="Arial" w:cs="Arial"/>
        </w:rPr>
        <w:t>your</w:t>
      </w:r>
      <w:r w:rsidRPr="0071656A">
        <w:rPr>
          <w:rFonts w:ascii="Arial" w:hAnsi="Arial" w:cs="Arial"/>
        </w:rPr>
        <w:t xml:space="preserve"> </w:t>
      </w:r>
      <w:r>
        <w:rPr>
          <w:rFonts w:ascii="Arial" w:hAnsi="Arial" w:cs="Arial"/>
        </w:rPr>
        <w:t>job</w:t>
      </w:r>
      <w:r w:rsidRPr="0071656A">
        <w:rPr>
          <w:rFonts w:ascii="Arial" w:hAnsi="Arial" w:cs="Arial"/>
        </w:rPr>
        <w:t xml:space="preserve"> site. The</w:t>
      </w:r>
      <w:r>
        <w:rPr>
          <w:rFonts w:ascii="Arial" w:hAnsi="Arial" w:cs="Arial"/>
        </w:rPr>
        <w:t>se</w:t>
      </w:r>
      <w:r w:rsidRPr="0071656A">
        <w:rPr>
          <w:rFonts w:ascii="Arial" w:hAnsi="Arial" w:cs="Arial"/>
        </w:rPr>
        <w:t xml:space="preserve"> engines meet the current EU Stage V emissions standards and are </w:t>
      </w:r>
      <w:r>
        <w:rPr>
          <w:rFonts w:ascii="Arial" w:hAnsi="Arial" w:cs="Arial"/>
        </w:rPr>
        <w:t xml:space="preserve">factory </w:t>
      </w:r>
      <w:r w:rsidRPr="0071656A">
        <w:rPr>
          <w:rFonts w:ascii="Arial" w:hAnsi="Arial" w:cs="Arial"/>
        </w:rPr>
        <w:t xml:space="preserve">supplied with environmentally friendly HVO Diesel fuel as standard. The unique machine design with an optimized boom and </w:t>
      </w:r>
      <w:r>
        <w:rPr>
          <w:rFonts w:ascii="Arial" w:hAnsi="Arial" w:cs="Arial"/>
        </w:rPr>
        <w:t xml:space="preserve">rear </w:t>
      </w:r>
      <w:r w:rsidRPr="0071656A">
        <w:rPr>
          <w:rFonts w:ascii="Arial" w:hAnsi="Arial" w:cs="Arial"/>
        </w:rPr>
        <w:t xml:space="preserve">engine enables enormous lifting performance to </w:t>
      </w:r>
      <w:r>
        <w:rPr>
          <w:rFonts w:ascii="Arial" w:hAnsi="Arial" w:cs="Arial"/>
        </w:rPr>
        <w:t>move</w:t>
      </w:r>
      <w:r w:rsidRPr="0071656A">
        <w:rPr>
          <w:rFonts w:ascii="Arial" w:hAnsi="Arial" w:cs="Arial"/>
        </w:rPr>
        <w:t xml:space="preserve"> heavy loads easily. </w:t>
      </w:r>
    </w:p>
    <w:p w14:paraId="0421C461" w14:textId="77777777" w:rsidR="001E1709" w:rsidRPr="001B21C3" w:rsidRDefault="001E1709" w:rsidP="001E1709">
      <w:pPr>
        <w:rPr>
          <w:rFonts w:ascii="Arial" w:hAnsi="Arial" w:cs="Arial"/>
        </w:rPr>
      </w:pPr>
      <w:r w:rsidRPr="0071656A">
        <w:rPr>
          <w:rFonts w:ascii="Arial" w:hAnsi="Arial" w:cs="Arial"/>
          <w:b/>
          <w:bCs/>
        </w:rPr>
        <w:t>Outstanding ride and driver comfort</w:t>
      </w:r>
    </w:p>
    <w:p w14:paraId="1E777669" w14:textId="4D8C2B34" w:rsidR="001E1709" w:rsidRPr="0071656A" w:rsidRDefault="001E1709" w:rsidP="001E1709">
      <w:pPr>
        <w:rPr>
          <w:rFonts w:ascii="Arial" w:hAnsi="Arial" w:cs="Arial"/>
        </w:rPr>
      </w:pPr>
      <w:r w:rsidRPr="0071656A">
        <w:rPr>
          <w:rFonts w:ascii="Arial" w:hAnsi="Arial" w:cs="Arial"/>
        </w:rPr>
        <w:t xml:space="preserve">The active driving performance of the new models is also impressive. Thanks to a low </w:t>
      </w:r>
      <w:proofErr w:type="spellStart"/>
      <w:r w:rsidRPr="0071656A">
        <w:rPr>
          <w:rFonts w:ascii="Arial" w:hAnsi="Arial" w:cs="Arial"/>
        </w:rPr>
        <w:t>center</w:t>
      </w:r>
      <w:proofErr w:type="spellEnd"/>
      <w:r w:rsidRPr="0071656A">
        <w:rPr>
          <w:rFonts w:ascii="Arial" w:hAnsi="Arial" w:cs="Arial"/>
        </w:rPr>
        <w:t xml:space="preserve"> of gravity, the machines feel stable on any road. The new premium seat with multi-stage ventilation and seat heating is particularly comfortable. All</w:t>
      </w:r>
      <w:r>
        <w:rPr>
          <w:rFonts w:ascii="Arial" w:hAnsi="Arial" w:cs="Arial"/>
        </w:rPr>
        <w:t xml:space="preserve"> </w:t>
      </w:r>
      <w:r w:rsidRPr="0071656A">
        <w:rPr>
          <w:rFonts w:ascii="Arial" w:hAnsi="Arial" w:cs="Arial"/>
        </w:rPr>
        <w:t>important functions can be operated via the joysticks</w:t>
      </w:r>
      <w:r>
        <w:rPr>
          <w:rFonts w:ascii="Arial" w:hAnsi="Arial" w:cs="Arial"/>
        </w:rPr>
        <w:t>,</w:t>
      </w:r>
      <w:r w:rsidRPr="0071656A">
        <w:rPr>
          <w:rFonts w:ascii="Arial" w:hAnsi="Arial" w:cs="Arial"/>
        </w:rPr>
        <w:t xml:space="preserve"> and the excellent all-round visibility is supported by four cameras with a bird's eye view as standard.</w:t>
      </w:r>
    </w:p>
    <w:p w14:paraId="68066452" w14:textId="77777777" w:rsidR="001E1709" w:rsidRPr="0071656A" w:rsidRDefault="001E1709" w:rsidP="001E1709">
      <w:pPr>
        <w:spacing w:after="0"/>
        <w:rPr>
          <w:rFonts w:ascii="Arial" w:hAnsi="Arial" w:cs="Arial"/>
          <w:b/>
          <w:bCs/>
        </w:rPr>
      </w:pPr>
      <w:r w:rsidRPr="0071656A">
        <w:rPr>
          <w:rFonts w:ascii="Arial" w:hAnsi="Arial" w:cs="Arial"/>
          <w:b/>
          <w:bCs/>
        </w:rPr>
        <w:t xml:space="preserve">Versatile and flexible </w:t>
      </w:r>
    </w:p>
    <w:p w14:paraId="5843973F" w14:textId="77777777" w:rsidR="001E1709" w:rsidRDefault="001E1709" w:rsidP="001E1709">
      <w:pPr>
        <w:rPr>
          <w:rFonts w:ascii="Arial" w:hAnsi="Arial" w:cs="Arial"/>
        </w:rPr>
      </w:pPr>
      <w:r w:rsidRPr="0071656A">
        <w:rPr>
          <w:rFonts w:ascii="Arial" w:hAnsi="Arial" w:cs="Arial"/>
        </w:rPr>
        <w:t xml:space="preserve">As a key machine, the mobile excavator is increasingly being used with a </w:t>
      </w:r>
      <w:proofErr w:type="spellStart"/>
      <w:r w:rsidRPr="0071656A">
        <w:rPr>
          <w:rFonts w:ascii="Arial" w:hAnsi="Arial" w:cs="Arial"/>
        </w:rPr>
        <w:t>tiltrotator</w:t>
      </w:r>
      <w:proofErr w:type="spellEnd"/>
      <w:r w:rsidRPr="0071656A">
        <w:rPr>
          <w:rFonts w:ascii="Arial" w:hAnsi="Arial" w:cs="Arial"/>
        </w:rPr>
        <w:t xml:space="preserve"> and 3D guidance system. The new models are open to any kind of system and are prepared for use with </w:t>
      </w:r>
      <w:proofErr w:type="spellStart"/>
      <w:r w:rsidRPr="0071656A">
        <w:rPr>
          <w:rFonts w:ascii="Arial" w:hAnsi="Arial" w:cs="Arial"/>
        </w:rPr>
        <w:t>titrotators</w:t>
      </w:r>
      <w:proofErr w:type="spellEnd"/>
      <w:r w:rsidRPr="0071656A">
        <w:rPr>
          <w:rFonts w:ascii="Arial" w:hAnsi="Arial" w:cs="Arial"/>
        </w:rPr>
        <w:t xml:space="preserve"> as well as for 3D guidance systems. With useful extras such as joystick steering, tool control management or trailer coupling, the PW1</w:t>
      </w:r>
      <w:r>
        <w:rPr>
          <w:rFonts w:ascii="Arial" w:hAnsi="Arial" w:cs="Arial"/>
        </w:rPr>
        <w:t>4</w:t>
      </w:r>
      <w:r w:rsidRPr="0071656A">
        <w:rPr>
          <w:rFonts w:ascii="Arial" w:hAnsi="Arial" w:cs="Arial"/>
        </w:rPr>
        <w:t>8 and PW19</w:t>
      </w:r>
      <w:r>
        <w:rPr>
          <w:rFonts w:ascii="Arial" w:hAnsi="Arial" w:cs="Arial"/>
        </w:rPr>
        <w:t>0</w:t>
      </w:r>
      <w:r w:rsidRPr="0071656A">
        <w:rPr>
          <w:rFonts w:ascii="Arial" w:hAnsi="Arial" w:cs="Arial"/>
        </w:rPr>
        <w:t xml:space="preserve"> can be optimally prepared for tough construction site</w:t>
      </w:r>
      <w:r>
        <w:rPr>
          <w:rFonts w:ascii="Arial" w:hAnsi="Arial" w:cs="Arial"/>
        </w:rPr>
        <w:t>s</w:t>
      </w:r>
      <w:r w:rsidRPr="0071656A">
        <w:rPr>
          <w:rFonts w:ascii="Arial" w:hAnsi="Arial" w:cs="Arial"/>
        </w:rPr>
        <w:t xml:space="preserve">. </w:t>
      </w:r>
    </w:p>
    <w:p w14:paraId="340E3696" w14:textId="00B9B236" w:rsidR="001E1709" w:rsidRPr="0071656A" w:rsidRDefault="001E1709" w:rsidP="001E1709">
      <w:pPr>
        <w:rPr>
          <w:rFonts w:ascii="Arial" w:hAnsi="Arial" w:cs="Arial"/>
        </w:rPr>
      </w:pPr>
      <w:r w:rsidRPr="00597420">
        <w:rPr>
          <w:rFonts w:ascii="Arial" w:hAnsi="Arial" w:cs="Arial"/>
        </w:rPr>
        <w:lastRenderedPageBreak/>
        <w:t>Completely new and available for the first time for heavy wheeled excavators is the optional all-wheel steering. With this option, the driver can choos</w:t>
      </w:r>
      <w:r w:rsidR="004D395D">
        <w:rPr>
          <w:rFonts w:ascii="Arial" w:hAnsi="Arial" w:cs="Arial"/>
        </w:rPr>
        <w:t>e between three steering modes:</w:t>
      </w:r>
      <w:r w:rsidRPr="00597420">
        <w:rPr>
          <w:rFonts w:ascii="Arial" w:hAnsi="Arial" w:cs="Arial"/>
        </w:rPr>
        <w:t xml:space="preserve"> front-wheel steering, all-wheel steering or crab steering. This means that even large machines can be turned in very tight spaces on construction sites or moved parallel to walls or trenches.</w:t>
      </w:r>
    </w:p>
    <w:p w14:paraId="2050E525" w14:textId="77777777" w:rsidR="001E1709" w:rsidRPr="0071656A" w:rsidRDefault="001E1709" w:rsidP="001E1709">
      <w:pPr>
        <w:spacing w:after="0"/>
        <w:rPr>
          <w:rFonts w:ascii="Arial" w:hAnsi="Arial" w:cs="Arial"/>
          <w:b/>
          <w:bCs/>
        </w:rPr>
      </w:pPr>
      <w:r w:rsidRPr="0071656A">
        <w:rPr>
          <w:rFonts w:ascii="Arial" w:hAnsi="Arial" w:cs="Arial"/>
          <w:b/>
          <w:bCs/>
        </w:rPr>
        <w:t xml:space="preserve">Reliable and durable </w:t>
      </w:r>
    </w:p>
    <w:p w14:paraId="5A738F50" w14:textId="77777777" w:rsidR="001E1709" w:rsidRPr="0071656A" w:rsidRDefault="001E1709" w:rsidP="001E1709">
      <w:pPr>
        <w:rPr>
          <w:rFonts w:ascii="Arial" w:hAnsi="Arial" w:cs="Arial"/>
        </w:rPr>
      </w:pPr>
      <w:r w:rsidRPr="0071656A">
        <w:rPr>
          <w:rFonts w:ascii="Arial" w:hAnsi="Arial" w:cs="Arial"/>
        </w:rPr>
        <w:t xml:space="preserve">The new Komatsu diesel particle filters, which are replaced </w:t>
      </w:r>
      <w:r>
        <w:rPr>
          <w:rFonts w:ascii="Arial" w:hAnsi="Arial" w:cs="Arial"/>
        </w:rPr>
        <w:t xml:space="preserve">only </w:t>
      </w:r>
      <w:r w:rsidRPr="0071656A">
        <w:rPr>
          <w:rFonts w:ascii="Arial" w:hAnsi="Arial" w:cs="Arial"/>
        </w:rPr>
        <w:t>after 8,000 hours, enable long, uninterrupted work. Exhaust gas treatment is carried out fully automatically</w:t>
      </w:r>
      <w:r>
        <w:rPr>
          <w:rFonts w:ascii="Arial" w:hAnsi="Arial" w:cs="Arial"/>
        </w:rPr>
        <w:t>,</w:t>
      </w:r>
      <w:r w:rsidRPr="0071656A">
        <w:rPr>
          <w:rFonts w:ascii="Arial" w:hAnsi="Arial" w:cs="Arial"/>
        </w:rPr>
        <w:t xml:space="preserve"> without disrupting the workflow. Stable and robustly built, all maintenance points are centralized and easily accessible from ground level behind steel flaps. All important functions are displayed as standard via the machine monitor and the </w:t>
      </w:r>
      <w:proofErr w:type="spellStart"/>
      <w:r w:rsidRPr="0071656A">
        <w:rPr>
          <w:rFonts w:ascii="Arial" w:hAnsi="Arial" w:cs="Arial"/>
        </w:rPr>
        <w:t>Komtrax</w:t>
      </w:r>
      <w:proofErr w:type="spellEnd"/>
      <w:r w:rsidRPr="0071656A">
        <w:rPr>
          <w:rFonts w:ascii="Arial" w:hAnsi="Arial" w:cs="Arial"/>
        </w:rPr>
        <w:t xml:space="preserve"> fleet management system. </w:t>
      </w:r>
    </w:p>
    <w:p w14:paraId="1E4DC5DC" w14:textId="77777777" w:rsidR="001E1709" w:rsidRPr="0071656A" w:rsidRDefault="001E1709" w:rsidP="001E1709">
      <w:pPr>
        <w:spacing w:after="0"/>
        <w:rPr>
          <w:rFonts w:ascii="Arial" w:hAnsi="Arial" w:cs="Arial"/>
          <w:b/>
          <w:bCs/>
        </w:rPr>
      </w:pPr>
      <w:r w:rsidRPr="0071656A">
        <w:rPr>
          <w:rFonts w:ascii="Arial" w:hAnsi="Arial" w:cs="Arial"/>
          <w:b/>
          <w:bCs/>
        </w:rPr>
        <w:t>All innovations at a glance:</w:t>
      </w:r>
    </w:p>
    <w:p w14:paraId="28AC3B93" w14:textId="77777777" w:rsidR="001E1709" w:rsidRPr="00AA77F4" w:rsidRDefault="001E1709" w:rsidP="001E1709">
      <w:pPr>
        <w:pStyle w:val="ListParagraph"/>
        <w:numPr>
          <w:ilvl w:val="0"/>
          <w:numId w:val="7"/>
        </w:numPr>
        <w:spacing w:after="0" w:line="240" w:lineRule="auto"/>
        <w:contextualSpacing w:val="0"/>
        <w:rPr>
          <w:rFonts w:ascii="Arial" w:hAnsi="Arial" w:cs="Arial"/>
        </w:rPr>
      </w:pPr>
      <w:r w:rsidRPr="00AA77F4">
        <w:rPr>
          <w:rFonts w:ascii="Arial" w:hAnsi="Arial" w:cs="Arial"/>
        </w:rPr>
        <w:t>Two new, additional Komatsu wheeled excavator models (PW1</w:t>
      </w:r>
      <w:r>
        <w:rPr>
          <w:rFonts w:ascii="Arial" w:hAnsi="Arial" w:cs="Arial"/>
        </w:rPr>
        <w:t>4</w:t>
      </w:r>
      <w:r w:rsidRPr="00AA77F4">
        <w:rPr>
          <w:rFonts w:ascii="Arial" w:hAnsi="Arial" w:cs="Arial"/>
        </w:rPr>
        <w:t>8 &amp; PW19</w:t>
      </w:r>
      <w:r>
        <w:rPr>
          <w:rFonts w:ascii="Arial" w:hAnsi="Arial" w:cs="Arial"/>
        </w:rPr>
        <w:t>0</w:t>
      </w:r>
      <w:r w:rsidRPr="00AA77F4">
        <w:rPr>
          <w:rFonts w:ascii="Arial" w:hAnsi="Arial" w:cs="Arial"/>
        </w:rPr>
        <w:t xml:space="preserve">) </w:t>
      </w:r>
    </w:p>
    <w:p w14:paraId="72764825" w14:textId="77777777" w:rsidR="001E1709" w:rsidRPr="00AA77F4" w:rsidRDefault="001E1709" w:rsidP="001E1709">
      <w:pPr>
        <w:pStyle w:val="ListParagraph"/>
        <w:numPr>
          <w:ilvl w:val="0"/>
          <w:numId w:val="7"/>
        </w:numPr>
        <w:spacing w:after="0" w:line="240" w:lineRule="auto"/>
        <w:contextualSpacing w:val="0"/>
        <w:rPr>
          <w:rFonts w:ascii="Arial" w:hAnsi="Arial" w:cs="Arial"/>
        </w:rPr>
      </w:pPr>
      <w:r w:rsidRPr="00AA77F4">
        <w:rPr>
          <w:rFonts w:ascii="Arial" w:hAnsi="Arial" w:cs="Arial"/>
        </w:rPr>
        <w:t xml:space="preserve">Easy to transport: Compact dimensions and low transport height </w:t>
      </w:r>
    </w:p>
    <w:p w14:paraId="3EBABA2A" w14:textId="530078D3" w:rsidR="001E1709" w:rsidRPr="00AA77F4" w:rsidRDefault="001E1709" w:rsidP="001E1709">
      <w:pPr>
        <w:pStyle w:val="ListParagraph"/>
        <w:numPr>
          <w:ilvl w:val="0"/>
          <w:numId w:val="7"/>
        </w:numPr>
        <w:spacing w:after="0" w:line="240" w:lineRule="auto"/>
        <w:contextualSpacing w:val="0"/>
        <w:rPr>
          <w:rFonts w:ascii="Arial" w:hAnsi="Arial" w:cs="Arial"/>
        </w:rPr>
      </w:pPr>
      <w:r w:rsidRPr="00AA77F4">
        <w:rPr>
          <w:rFonts w:ascii="Arial" w:hAnsi="Arial" w:cs="Arial"/>
        </w:rPr>
        <w:t>Powerful Komatsu engines with 110</w:t>
      </w:r>
      <w:r w:rsidR="004D395D">
        <w:rPr>
          <w:rFonts w:ascii="Arial" w:hAnsi="Arial" w:cs="Arial"/>
        </w:rPr>
        <w:t> </w:t>
      </w:r>
      <w:r w:rsidRPr="00AA77F4">
        <w:rPr>
          <w:rFonts w:ascii="Arial" w:hAnsi="Arial" w:cs="Arial"/>
        </w:rPr>
        <w:t>kW (PW1</w:t>
      </w:r>
      <w:r>
        <w:rPr>
          <w:rFonts w:ascii="Arial" w:hAnsi="Arial" w:cs="Arial"/>
        </w:rPr>
        <w:t>4</w:t>
      </w:r>
      <w:r w:rsidRPr="00AA77F4">
        <w:rPr>
          <w:rFonts w:ascii="Arial" w:hAnsi="Arial" w:cs="Arial"/>
        </w:rPr>
        <w:t>8) and 129</w:t>
      </w:r>
      <w:r w:rsidR="004D395D">
        <w:rPr>
          <w:rFonts w:ascii="Arial" w:hAnsi="Arial" w:cs="Arial"/>
        </w:rPr>
        <w:t> </w:t>
      </w:r>
      <w:r w:rsidRPr="00AA77F4">
        <w:rPr>
          <w:rFonts w:ascii="Arial" w:hAnsi="Arial" w:cs="Arial"/>
        </w:rPr>
        <w:t>kW (PW19</w:t>
      </w:r>
      <w:r>
        <w:rPr>
          <w:rFonts w:ascii="Arial" w:hAnsi="Arial" w:cs="Arial"/>
        </w:rPr>
        <w:t>0</w:t>
      </w:r>
      <w:r w:rsidRPr="00AA77F4">
        <w:rPr>
          <w:rFonts w:ascii="Arial" w:hAnsi="Arial" w:cs="Arial"/>
        </w:rPr>
        <w:t xml:space="preserve">) </w:t>
      </w:r>
    </w:p>
    <w:p w14:paraId="1C84A784" w14:textId="2E453249" w:rsidR="001E1709" w:rsidRPr="00AA77F4" w:rsidRDefault="001E1709" w:rsidP="001E1709">
      <w:pPr>
        <w:pStyle w:val="ListParagraph"/>
        <w:numPr>
          <w:ilvl w:val="0"/>
          <w:numId w:val="7"/>
        </w:numPr>
        <w:spacing w:after="0" w:line="240" w:lineRule="auto"/>
        <w:contextualSpacing w:val="0"/>
        <w:rPr>
          <w:rFonts w:ascii="Arial" w:hAnsi="Arial" w:cs="Arial"/>
        </w:rPr>
      </w:pPr>
      <w:r w:rsidRPr="00AA77F4">
        <w:rPr>
          <w:rFonts w:ascii="Arial" w:hAnsi="Arial" w:cs="Arial"/>
        </w:rPr>
        <w:t>Clean and environmentally friendly: Komatsu diesel particulate filter with 8000</w:t>
      </w:r>
      <w:r w:rsidR="004D395D">
        <w:rPr>
          <w:rFonts w:ascii="Arial" w:hAnsi="Arial" w:cs="Arial"/>
        </w:rPr>
        <w:t> </w:t>
      </w:r>
      <w:r w:rsidRPr="00AA77F4">
        <w:rPr>
          <w:rFonts w:ascii="Arial" w:hAnsi="Arial" w:cs="Arial"/>
        </w:rPr>
        <w:t>h replacement interval</w:t>
      </w:r>
    </w:p>
    <w:p w14:paraId="281B26A8" w14:textId="77777777" w:rsidR="001E1709" w:rsidRPr="00AA77F4" w:rsidRDefault="001E1709" w:rsidP="001E1709">
      <w:pPr>
        <w:pStyle w:val="ListParagraph"/>
        <w:numPr>
          <w:ilvl w:val="0"/>
          <w:numId w:val="7"/>
        </w:numPr>
        <w:spacing w:after="0" w:line="240" w:lineRule="auto"/>
        <w:contextualSpacing w:val="0"/>
        <w:rPr>
          <w:rFonts w:ascii="Arial" w:hAnsi="Arial" w:cs="Arial"/>
        </w:rPr>
      </w:pPr>
      <w:r w:rsidRPr="00AA77F4">
        <w:rPr>
          <w:rFonts w:ascii="Arial" w:hAnsi="Arial" w:cs="Arial"/>
        </w:rPr>
        <w:t xml:space="preserve">Versatile use: Preparation for </w:t>
      </w:r>
      <w:proofErr w:type="spellStart"/>
      <w:r w:rsidRPr="00AA77F4">
        <w:rPr>
          <w:rFonts w:ascii="Arial" w:hAnsi="Arial" w:cs="Arial"/>
        </w:rPr>
        <w:t>tiltrotator</w:t>
      </w:r>
      <w:proofErr w:type="spellEnd"/>
      <w:r w:rsidRPr="00AA77F4">
        <w:rPr>
          <w:rFonts w:ascii="Arial" w:hAnsi="Arial" w:cs="Arial"/>
        </w:rPr>
        <w:t xml:space="preserve"> use and mounting points for machine control sensors</w:t>
      </w:r>
    </w:p>
    <w:p w14:paraId="34A6BB3F" w14:textId="77777777" w:rsidR="001E1709" w:rsidRPr="00AA77F4" w:rsidRDefault="001E1709" w:rsidP="001E1709">
      <w:pPr>
        <w:pStyle w:val="ListParagraph"/>
        <w:numPr>
          <w:ilvl w:val="0"/>
          <w:numId w:val="7"/>
        </w:numPr>
        <w:spacing w:after="0" w:line="240" w:lineRule="auto"/>
        <w:contextualSpacing w:val="0"/>
        <w:rPr>
          <w:rFonts w:ascii="Arial" w:hAnsi="Arial" w:cs="Arial"/>
        </w:rPr>
      </w:pPr>
      <w:r w:rsidRPr="00AA77F4">
        <w:rPr>
          <w:rFonts w:ascii="Arial" w:hAnsi="Arial" w:cs="Arial"/>
        </w:rPr>
        <w:t xml:space="preserve">Many useful options available from factory </w:t>
      </w:r>
    </w:p>
    <w:p w14:paraId="7B6A2CE9" w14:textId="77777777" w:rsidR="001E1709" w:rsidRDefault="001E1709" w:rsidP="001E1709">
      <w:pPr>
        <w:rPr>
          <w:rFonts w:ascii="Arial" w:hAnsi="Arial" w:cs="Arial"/>
        </w:rPr>
      </w:pPr>
    </w:p>
    <w:p w14:paraId="3349DC5C" w14:textId="77777777" w:rsidR="001E1709" w:rsidRPr="00493506" w:rsidRDefault="001E1709" w:rsidP="001E1709">
      <w:pPr>
        <w:rPr>
          <w:rFonts w:ascii="Arial" w:hAnsi="Arial" w:cs="Arial"/>
          <w:b/>
          <w:bCs/>
        </w:rPr>
      </w:pPr>
      <w:r w:rsidRPr="00493506">
        <w:rPr>
          <w:rFonts w:ascii="Arial" w:hAnsi="Arial" w:cs="Arial"/>
          <w:b/>
          <w:bCs/>
        </w:rPr>
        <w:t>Technical data:</w:t>
      </w:r>
    </w:p>
    <w:tbl>
      <w:tblPr>
        <w:tblStyle w:val="TableGrid"/>
        <w:tblW w:w="0" w:type="auto"/>
        <w:tblLook w:val="04A0" w:firstRow="1" w:lastRow="0" w:firstColumn="1" w:lastColumn="0" w:noHBand="0" w:noVBand="1"/>
      </w:tblPr>
      <w:tblGrid>
        <w:gridCol w:w="3005"/>
        <w:gridCol w:w="3005"/>
        <w:gridCol w:w="3006"/>
      </w:tblGrid>
      <w:tr w:rsidR="001E1709" w14:paraId="3E819D67" w14:textId="77777777" w:rsidTr="004D395D">
        <w:trPr>
          <w:trHeight w:val="340"/>
        </w:trPr>
        <w:tc>
          <w:tcPr>
            <w:tcW w:w="3005" w:type="dxa"/>
            <w:vAlign w:val="center"/>
          </w:tcPr>
          <w:p w14:paraId="339776AF" w14:textId="77777777" w:rsidR="001E1709" w:rsidRDefault="001E1709" w:rsidP="00A27714">
            <w:pPr>
              <w:autoSpaceDE w:val="0"/>
              <w:autoSpaceDN w:val="0"/>
              <w:adjustRightInd w:val="0"/>
              <w:rPr>
                <w:rFonts w:ascii="Arial" w:hAnsi="Arial" w:cs="Arial"/>
                <w:b/>
              </w:rPr>
            </w:pPr>
          </w:p>
        </w:tc>
        <w:tc>
          <w:tcPr>
            <w:tcW w:w="3005" w:type="dxa"/>
            <w:vAlign w:val="center"/>
          </w:tcPr>
          <w:p w14:paraId="54B0F96E" w14:textId="2E4138C6" w:rsidR="001E1709" w:rsidRPr="00493506" w:rsidRDefault="00895FC0" w:rsidP="004D395D">
            <w:pPr>
              <w:autoSpaceDE w:val="0"/>
              <w:autoSpaceDN w:val="0"/>
              <w:adjustRightInd w:val="0"/>
              <w:jc w:val="center"/>
              <w:rPr>
                <w:rFonts w:ascii="Arial" w:hAnsi="Arial" w:cs="Arial"/>
                <w:b/>
                <w:bCs/>
              </w:rPr>
            </w:pPr>
            <w:r>
              <w:rPr>
                <w:rFonts w:ascii="Arial" w:hAnsi="Arial" w:cs="Arial"/>
                <w:b/>
                <w:bCs/>
              </w:rPr>
              <w:t>PW14</w:t>
            </w:r>
            <w:r w:rsidR="001E1709" w:rsidRPr="00493506">
              <w:rPr>
                <w:rFonts w:ascii="Arial" w:hAnsi="Arial" w:cs="Arial"/>
                <w:b/>
                <w:bCs/>
              </w:rPr>
              <w:t>8-11</w:t>
            </w:r>
          </w:p>
        </w:tc>
        <w:tc>
          <w:tcPr>
            <w:tcW w:w="3006" w:type="dxa"/>
            <w:vAlign w:val="center"/>
          </w:tcPr>
          <w:p w14:paraId="245DD358" w14:textId="48A679BA" w:rsidR="001E1709" w:rsidRPr="00493506" w:rsidRDefault="001E1709" w:rsidP="00BD4A6E">
            <w:pPr>
              <w:autoSpaceDE w:val="0"/>
              <w:autoSpaceDN w:val="0"/>
              <w:adjustRightInd w:val="0"/>
              <w:jc w:val="center"/>
              <w:rPr>
                <w:rFonts w:ascii="Arial" w:hAnsi="Arial" w:cs="Arial"/>
                <w:b/>
                <w:bCs/>
              </w:rPr>
            </w:pPr>
            <w:r w:rsidRPr="00493506">
              <w:rPr>
                <w:rFonts w:ascii="Arial" w:hAnsi="Arial" w:cs="Arial"/>
                <w:b/>
                <w:bCs/>
              </w:rPr>
              <w:t>PW19</w:t>
            </w:r>
            <w:r w:rsidR="00BD4A6E">
              <w:rPr>
                <w:rFonts w:ascii="Arial" w:hAnsi="Arial" w:cs="Arial"/>
                <w:b/>
                <w:bCs/>
              </w:rPr>
              <w:t>0</w:t>
            </w:r>
            <w:r w:rsidRPr="00493506">
              <w:rPr>
                <w:rFonts w:ascii="Arial" w:hAnsi="Arial" w:cs="Arial"/>
                <w:b/>
                <w:bCs/>
              </w:rPr>
              <w:t>-11</w:t>
            </w:r>
          </w:p>
        </w:tc>
      </w:tr>
      <w:tr w:rsidR="001E1709" w14:paraId="0AFF0C21" w14:textId="77777777" w:rsidTr="004D395D">
        <w:trPr>
          <w:trHeight w:val="340"/>
        </w:trPr>
        <w:tc>
          <w:tcPr>
            <w:tcW w:w="3005" w:type="dxa"/>
            <w:vAlign w:val="center"/>
          </w:tcPr>
          <w:p w14:paraId="0D80485F" w14:textId="297593EC" w:rsidR="001E1709" w:rsidRPr="00493506" w:rsidRDefault="00895FC0" w:rsidP="00A27714">
            <w:pPr>
              <w:autoSpaceDE w:val="0"/>
              <w:autoSpaceDN w:val="0"/>
              <w:adjustRightInd w:val="0"/>
              <w:rPr>
                <w:rFonts w:ascii="Arial" w:hAnsi="Arial" w:cs="Arial"/>
                <w:b/>
                <w:bCs/>
              </w:rPr>
            </w:pPr>
            <w:r>
              <w:rPr>
                <w:rFonts w:ascii="Arial" w:hAnsi="Arial" w:cs="Arial"/>
                <w:b/>
                <w:bCs/>
              </w:rPr>
              <w:t>Engine power kW/HP</w:t>
            </w:r>
          </w:p>
        </w:tc>
        <w:tc>
          <w:tcPr>
            <w:tcW w:w="3005" w:type="dxa"/>
            <w:vAlign w:val="center"/>
          </w:tcPr>
          <w:p w14:paraId="0D6510B9" w14:textId="1BE0A1F3" w:rsidR="001E1709" w:rsidRDefault="001E1709" w:rsidP="00895FC0">
            <w:pPr>
              <w:autoSpaceDE w:val="0"/>
              <w:autoSpaceDN w:val="0"/>
              <w:adjustRightInd w:val="0"/>
              <w:jc w:val="center"/>
              <w:rPr>
                <w:rFonts w:ascii="Arial" w:hAnsi="Arial" w:cs="Arial"/>
                <w:b/>
              </w:rPr>
            </w:pPr>
            <w:r w:rsidRPr="0071656A">
              <w:rPr>
                <w:rFonts w:ascii="Arial" w:hAnsi="Arial" w:cs="Arial"/>
              </w:rPr>
              <w:t>110/1</w:t>
            </w:r>
            <w:r w:rsidR="00895FC0">
              <w:rPr>
                <w:rFonts w:ascii="Arial" w:hAnsi="Arial" w:cs="Arial"/>
              </w:rPr>
              <w:t>48</w:t>
            </w:r>
          </w:p>
        </w:tc>
        <w:tc>
          <w:tcPr>
            <w:tcW w:w="3006" w:type="dxa"/>
            <w:vAlign w:val="center"/>
          </w:tcPr>
          <w:p w14:paraId="793F4320" w14:textId="0960A254" w:rsidR="001E1709" w:rsidRDefault="001E1709" w:rsidP="004D395D">
            <w:pPr>
              <w:autoSpaceDE w:val="0"/>
              <w:autoSpaceDN w:val="0"/>
              <w:adjustRightInd w:val="0"/>
              <w:jc w:val="center"/>
              <w:rPr>
                <w:rFonts w:ascii="Arial" w:hAnsi="Arial" w:cs="Arial"/>
                <w:b/>
              </w:rPr>
            </w:pPr>
            <w:r w:rsidRPr="0071656A">
              <w:rPr>
                <w:rFonts w:ascii="Arial" w:hAnsi="Arial" w:cs="Arial"/>
              </w:rPr>
              <w:t>1</w:t>
            </w:r>
            <w:r w:rsidR="0049269C">
              <w:rPr>
                <w:rFonts w:ascii="Arial" w:hAnsi="Arial" w:cs="Arial"/>
              </w:rPr>
              <w:t>29/173</w:t>
            </w:r>
          </w:p>
        </w:tc>
      </w:tr>
      <w:tr w:rsidR="001E1709" w14:paraId="0DC9E0CA" w14:textId="77777777" w:rsidTr="004D395D">
        <w:trPr>
          <w:trHeight w:val="340"/>
        </w:trPr>
        <w:tc>
          <w:tcPr>
            <w:tcW w:w="3005" w:type="dxa"/>
            <w:vAlign w:val="center"/>
          </w:tcPr>
          <w:p w14:paraId="7580F7DF" w14:textId="77777777" w:rsidR="001E1709" w:rsidRPr="00493506" w:rsidRDefault="001E1709" w:rsidP="00A27714">
            <w:pPr>
              <w:autoSpaceDE w:val="0"/>
              <w:autoSpaceDN w:val="0"/>
              <w:adjustRightInd w:val="0"/>
              <w:rPr>
                <w:rFonts w:ascii="Arial" w:hAnsi="Arial" w:cs="Arial"/>
                <w:b/>
                <w:bCs/>
              </w:rPr>
            </w:pPr>
            <w:r w:rsidRPr="00493506">
              <w:rPr>
                <w:rFonts w:ascii="Arial" w:hAnsi="Arial" w:cs="Arial"/>
                <w:b/>
                <w:bCs/>
              </w:rPr>
              <w:t>Emission level</w:t>
            </w:r>
          </w:p>
        </w:tc>
        <w:tc>
          <w:tcPr>
            <w:tcW w:w="3005" w:type="dxa"/>
            <w:vAlign w:val="center"/>
          </w:tcPr>
          <w:p w14:paraId="6FB21474" w14:textId="77777777" w:rsidR="001E1709" w:rsidRDefault="001E1709" w:rsidP="004D395D">
            <w:pPr>
              <w:autoSpaceDE w:val="0"/>
              <w:autoSpaceDN w:val="0"/>
              <w:adjustRightInd w:val="0"/>
              <w:jc w:val="center"/>
              <w:rPr>
                <w:rFonts w:ascii="Arial" w:hAnsi="Arial" w:cs="Arial"/>
                <w:b/>
              </w:rPr>
            </w:pPr>
            <w:r w:rsidRPr="0071656A">
              <w:rPr>
                <w:rFonts w:ascii="Arial" w:hAnsi="Arial" w:cs="Arial"/>
              </w:rPr>
              <w:t>EU Stage V</w:t>
            </w:r>
          </w:p>
        </w:tc>
        <w:tc>
          <w:tcPr>
            <w:tcW w:w="3006" w:type="dxa"/>
            <w:vAlign w:val="center"/>
          </w:tcPr>
          <w:p w14:paraId="1DC79C74" w14:textId="77777777" w:rsidR="001E1709" w:rsidRDefault="001E1709" w:rsidP="004D395D">
            <w:pPr>
              <w:autoSpaceDE w:val="0"/>
              <w:autoSpaceDN w:val="0"/>
              <w:adjustRightInd w:val="0"/>
              <w:jc w:val="center"/>
              <w:rPr>
                <w:rFonts w:ascii="Arial" w:hAnsi="Arial" w:cs="Arial"/>
                <w:b/>
              </w:rPr>
            </w:pPr>
            <w:r w:rsidRPr="0071656A">
              <w:rPr>
                <w:rFonts w:ascii="Arial" w:hAnsi="Arial" w:cs="Arial"/>
              </w:rPr>
              <w:t>EU Stage V</w:t>
            </w:r>
          </w:p>
        </w:tc>
      </w:tr>
      <w:tr w:rsidR="001E1709" w14:paraId="270FEC32" w14:textId="77777777" w:rsidTr="004D395D">
        <w:trPr>
          <w:trHeight w:val="329"/>
        </w:trPr>
        <w:tc>
          <w:tcPr>
            <w:tcW w:w="3005" w:type="dxa"/>
            <w:vAlign w:val="center"/>
          </w:tcPr>
          <w:p w14:paraId="14C16646" w14:textId="77777777" w:rsidR="001E1709" w:rsidRPr="00493506" w:rsidRDefault="001E1709" w:rsidP="00A27714">
            <w:pPr>
              <w:autoSpaceDE w:val="0"/>
              <w:autoSpaceDN w:val="0"/>
              <w:adjustRightInd w:val="0"/>
              <w:rPr>
                <w:rFonts w:ascii="Arial" w:hAnsi="Arial" w:cs="Arial"/>
                <w:b/>
                <w:bCs/>
              </w:rPr>
            </w:pPr>
            <w:r w:rsidRPr="00493506">
              <w:rPr>
                <w:rFonts w:ascii="Arial" w:hAnsi="Arial" w:cs="Arial"/>
                <w:b/>
                <w:bCs/>
              </w:rPr>
              <w:t>Operating weight kg</w:t>
            </w:r>
          </w:p>
        </w:tc>
        <w:tc>
          <w:tcPr>
            <w:tcW w:w="3005" w:type="dxa"/>
            <w:vAlign w:val="center"/>
          </w:tcPr>
          <w:p w14:paraId="5A7D4A71" w14:textId="77777777" w:rsidR="001E1709" w:rsidRPr="00194242" w:rsidRDefault="001E1709" w:rsidP="004D395D">
            <w:pPr>
              <w:autoSpaceDE w:val="0"/>
              <w:autoSpaceDN w:val="0"/>
              <w:adjustRightInd w:val="0"/>
              <w:jc w:val="center"/>
              <w:rPr>
                <w:rFonts w:ascii="Arial" w:hAnsi="Arial" w:cs="Arial"/>
                <w:bCs/>
              </w:rPr>
            </w:pPr>
            <w:r w:rsidRPr="00194242">
              <w:rPr>
                <w:rFonts w:ascii="Arial" w:hAnsi="Arial" w:cs="Arial"/>
                <w:bCs/>
              </w:rPr>
              <w:t>14370 - 16643</w:t>
            </w:r>
          </w:p>
        </w:tc>
        <w:tc>
          <w:tcPr>
            <w:tcW w:w="3006" w:type="dxa"/>
            <w:vAlign w:val="center"/>
          </w:tcPr>
          <w:p w14:paraId="139DC80A" w14:textId="77777777" w:rsidR="001E1709" w:rsidRPr="00194242" w:rsidRDefault="001E1709" w:rsidP="004D395D">
            <w:pPr>
              <w:autoSpaceDE w:val="0"/>
              <w:autoSpaceDN w:val="0"/>
              <w:adjustRightInd w:val="0"/>
              <w:jc w:val="center"/>
              <w:rPr>
                <w:rFonts w:ascii="Arial" w:hAnsi="Arial" w:cs="Arial"/>
                <w:bCs/>
              </w:rPr>
            </w:pPr>
            <w:r w:rsidRPr="00194242">
              <w:rPr>
                <w:rFonts w:ascii="Arial" w:hAnsi="Arial" w:cs="Arial"/>
                <w:bCs/>
              </w:rPr>
              <w:t>17312 - 19731</w:t>
            </w:r>
          </w:p>
        </w:tc>
      </w:tr>
      <w:tr w:rsidR="001E1709" w14:paraId="5E2E44B0" w14:textId="77777777" w:rsidTr="004D395D">
        <w:trPr>
          <w:trHeight w:val="340"/>
        </w:trPr>
        <w:tc>
          <w:tcPr>
            <w:tcW w:w="3005" w:type="dxa"/>
            <w:vAlign w:val="center"/>
          </w:tcPr>
          <w:p w14:paraId="28E4F55C" w14:textId="77777777" w:rsidR="001E1709" w:rsidRPr="00493506" w:rsidRDefault="001E1709" w:rsidP="00A27714">
            <w:pPr>
              <w:autoSpaceDE w:val="0"/>
              <w:autoSpaceDN w:val="0"/>
              <w:adjustRightInd w:val="0"/>
              <w:rPr>
                <w:rFonts w:ascii="Arial" w:hAnsi="Arial" w:cs="Arial"/>
                <w:b/>
                <w:bCs/>
              </w:rPr>
            </w:pPr>
            <w:r w:rsidRPr="00493506">
              <w:rPr>
                <w:rFonts w:ascii="Arial" w:hAnsi="Arial" w:cs="Arial"/>
                <w:b/>
                <w:bCs/>
              </w:rPr>
              <w:t>Bucket capacity max. m</w:t>
            </w:r>
            <w:r w:rsidRPr="004D395D">
              <w:rPr>
                <w:rFonts w:ascii="Arial" w:hAnsi="Arial" w:cs="Arial"/>
                <w:b/>
                <w:bCs/>
                <w:vertAlign w:val="superscript"/>
              </w:rPr>
              <w:t>3</w:t>
            </w:r>
          </w:p>
        </w:tc>
        <w:tc>
          <w:tcPr>
            <w:tcW w:w="3005" w:type="dxa"/>
            <w:vAlign w:val="center"/>
          </w:tcPr>
          <w:p w14:paraId="72A590ED" w14:textId="77777777" w:rsidR="001E1709" w:rsidRPr="00194242" w:rsidRDefault="001E1709" w:rsidP="004D395D">
            <w:pPr>
              <w:autoSpaceDE w:val="0"/>
              <w:autoSpaceDN w:val="0"/>
              <w:adjustRightInd w:val="0"/>
              <w:jc w:val="center"/>
              <w:rPr>
                <w:rFonts w:ascii="Arial" w:hAnsi="Arial" w:cs="Arial"/>
                <w:bCs/>
              </w:rPr>
            </w:pPr>
            <w:r w:rsidRPr="00194242">
              <w:rPr>
                <w:rFonts w:ascii="Arial" w:hAnsi="Arial" w:cs="Arial"/>
                <w:bCs/>
              </w:rPr>
              <w:t>0,94</w:t>
            </w:r>
          </w:p>
        </w:tc>
        <w:tc>
          <w:tcPr>
            <w:tcW w:w="3006" w:type="dxa"/>
            <w:vAlign w:val="center"/>
          </w:tcPr>
          <w:p w14:paraId="54B5D160" w14:textId="77777777" w:rsidR="001E1709" w:rsidRPr="00194242" w:rsidRDefault="001E1709" w:rsidP="004D395D">
            <w:pPr>
              <w:autoSpaceDE w:val="0"/>
              <w:autoSpaceDN w:val="0"/>
              <w:adjustRightInd w:val="0"/>
              <w:jc w:val="center"/>
              <w:rPr>
                <w:rFonts w:ascii="Arial" w:hAnsi="Arial" w:cs="Arial"/>
                <w:bCs/>
              </w:rPr>
            </w:pPr>
            <w:r w:rsidRPr="00194242">
              <w:rPr>
                <w:rFonts w:ascii="Arial" w:hAnsi="Arial" w:cs="Arial"/>
                <w:bCs/>
              </w:rPr>
              <w:t>1,13</w:t>
            </w:r>
          </w:p>
        </w:tc>
      </w:tr>
      <w:tr w:rsidR="001E1709" w14:paraId="235BDAF1" w14:textId="77777777" w:rsidTr="004D395D">
        <w:trPr>
          <w:trHeight w:val="340"/>
        </w:trPr>
        <w:tc>
          <w:tcPr>
            <w:tcW w:w="3005" w:type="dxa"/>
            <w:vAlign w:val="center"/>
          </w:tcPr>
          <w:p w14:paraId="300DF499" w14:textId="77777777" w:rsidR="001E1709" w:rsidRPr="00493506" w:rsidRDefault="001E1709" w:rsidP="00A27714">
            <w:pPr>
              <w:autoSpaceDE w:val="0"/>
              <w:autoSpaceDN w:val="0"/>
              <w:adjustRightInd w:val="0"/>
              <w:rPr>
                <w:rFonts w:ascii="Arial" w:hAnsi="Arial" w:cs="Arial"/>
                <w:b/>
                <w:bCs/>
              </w:rPr>
            </w:pPr>
            <w:r w:rsidRPr="00493506">
              <w:rPr>
                <w:rFonts w:ascii="Arial" w:hAnsi="Arial" w:cs="Arial"/>
                <w:b/>
                <w:bCs/>
              </w:rPr>
              <w:t>Machine height m</w:t>
            </w:r>
          </w:p>
        </w:tc>
        <w:tc>
          <w:tcPr>
            <w:tcW w:w="3005" w:type="dxa"/>
            <w:vAlign w:val="center"/>
          </w:tcPr>
          <w:p w14:paraId="226D5133" w14:textId="77777777" w:rsidR="001E1709" w:rsidRPr="00194242" w:rsidRDefault="001E1709" w:rsidP="004D395D">
            <w:pPr>
              <w:autoSpaceDE w:val="0"/>
              <w:autoSpaceDN w:val="0"/>
              <w:adjustRightInd w:val="0"/>
              <w:jc w:val="center"/>
              <w:rPr>
                <w:rFonts w:ascii="Arial" w:hAnsi="Arial" w:cs="Arial"/>
                <w:bCs/>
              </w:rPr>
            </w:pPr>
            <w:r w:rsidRPr="00194242">
              <w:rPr>
                <w:rFonts w:ascii="Arial" w:hAnsi="Arial" w:cs="Arial"/>
                <w:bCs/>
              </w:rPr>
              <w:t>3,1</w:t>
            </w:r>
          </w:p>
        </w:tc>
        <w:tc>
          <w:tcPr>
            <w:tcW w:w="3006" w:type="dxa"/>
            <w:vAlign w:val="center"/>
          </w:tcPr>
          <w:p w14:paraId="56D0CD2B" w14:textId="77777777" w:rsidR="001E1709" w:rsidRPr="00194242" w:rsidRDefault="001E1709" w:rsidP="004D395D">
            <w:pPr>
              <w:autoSpaceDE w:val="0"/>
              <w:autoSpaceDN w:val="0"/>
              <w:adjustRightInd w:val="0"/>
              <w:jc w:val="center"/>
              <w:rPr>
                <w:rFonts w:ascii="Arial" w:hAnsi="Arial" w:cs="Arial"/>
                <w:bCs/>
              </w:rPr>
            </w:pPr>
            <w:r w:rsidRPr="00194242">
              <w:rPr>
                <w:rFonts w:ascii="Arial" w:hAnsi="Arial" w:cs="Arial"/>
                <w:bCs/>
              </w:rPr>
              <w:t>3,1</w:t>
            </w:r>
          </w:p>
        </w:tc>
      </w:tr>
    </w:tbl>
    <w:p w14:paraId="15EB0DBF" w14:textId="77777777" w:rsidR="001E1709" w:rsidRPr="004363E3" w:rsidRDefault="001E1709" w:rsidP="001E1709">
      <w:pPr>
        <w:autoSpaceDE w:val="0"/>
        <w:autoSpaceDN w:val="0"/>
        <w:adjustRightInd w:val="0"/>
        <w:spacing w:after="0" w:line="240" w:lineRule="auto"/>
        <w:rPr>
          <w:rFonts w:ascii="Arial" w:hAnsi="Arial" w:cs="Arial"/>
          <w:b/>
        </w:rPr>
      </w:pPr>
    </w:p>
    <w:p w14:paraId="3AAB82AF" w14:textId="67339007" w:rsidR="0046634E" w:rsidRDefault="0046634E" w:rsidP="0046634E">
      <w:pPr>
        <w:rPr>
          <w:rFonts w:ascii="Arial" w:hAnsi="Arial" w:cs="Arial"/>
          <w:lang w:val="en-US"/>
        </w:rPr>
      </w:pPr>
    </w:p>
    <w:p w14:paraId="07BB63BE" w14:textId="77777777" w:rsidR="0088106E" w:rsidRPr="0088106E" w:rsidRDefault="0088106E" w:rsidP="0046634E">
      <w:pPr>
        <w:rPr>
          <w:rFonts w:ascii="Arial" w:hAnsi="Arial" w:cs="Arial"/>
          <w:lang w:val="en-US"/>
        </w:rPr>
      </w:pPr>
    </w:p>
    <w:p w14:paraId="612F8102" w14:textId="77777777" w:rsidR="001E1709" w:rsidRPr="004363E3" w:rsidRDefault="001E1709" w:rsidP="001E1709">
      <w:pPr>
        <w:autoSpaceDE w:val="0"/>
        <w:autoSpaceDN w:val="0"/>
        <w:adjustRightInd w:val="0"/>
        <w:spacing w:after="0" w:line="240" w:lineRule="auto"/>
        <w:rPr>
          <w:rFonts w:ascii="Arial" w:hAnsi="Arial" w:cs="Arial"/>
          <w:b/>
        </w:rPr>
      </w:pPr>
      <w:r w:rsidRPr="004363E3">
        <w:rPr>
          <w:rFonts w:ascii="Arial" w:hAnsi="Arial" w:cs="Arial"/>
          <w:b/>
        </w:rPr>
        <w:t>About Komatsu</w:t>
      </w:r>
    </w:p>
    <w:p w14:paraId="76752355" w14:textId="77777777" w:rsidR="001E1709" w:rsidRPr="004363E3" w:rsidRDefault="001E1709" w:rsidP="001E1709">
      <w:pPr>
        <w:autoSpaceDE w:val="0"/>
        <w:autoSpaceDN w:val="0"/>
        <w:adjustRightInd w:val="0"/>
        <w:spacing w:after="0" w:line="240" w:lineRule="auto"/>
        <w:rPr>
          <w:rFonts w:ascii="Arial" w:hAnsi="Arial" w:cs="Arial"/>
        </w:rPr>
      </w:pPr>
      <w:r w:rsidRPr="004363E3">
        <w:rPr>
          <w:rFonts w:ascii="Arial" w:hAnsi="Arial" w:cs="Arial"/>
        </w:rPr>
        <w:t xml:space="preserve">Komatsu is an industry-leading manufacturer and supplier of equipment, technologies and services for the construction, forklift, mining, industrial and forestry markets. For </w:t>
      </w:r>
      <w:r>
        <w:rPr>
          <w:rFonts w:ascii="Arial" w:hAnsi="Arial" w:cs="Arial"/>
        </w:rPr>
        <w:t>over</w:t>
      </w:r>
      <w:r w:rsidRPr="004363E3">
        <w:rPr>
          <w:rFonts w:ascii="Arial" w:hAnsi="Arial" w:cs="Arial"/>
        </w:rPr>
        <w:t xml:space="preserve">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optimizing performance. </w:t>
      </w:r>
    </w:p>
    <w:p w14:paraId="06D96C84" w14:textId="77777777" w:rsidR="001E1709" w:rsidRPr="004363E3" w:rsidRDefault="001E1709" w:rsidP="001E1709">
      <w:pPr>
        <w:autoSpaceDE w:val="0"/>
        <w:autoSpaceDN w:val="0"/>
        <w:adjustRightInd w:val="0"/>
        <w:spacing w:after="0" w:line="240" w:lineRule="auto"/>
        <w:jc w:val="both"/>
        <w:rPr>
          <w:rFonts w:ascii="Arial" w:hAnsi="Arial" w:cs="Arial"/>
          <w:bCs/>
        </w:rPr>
      </w:pPr>
    </w:p>
    <w:p w14:paraId="5E24C883" w14:textId="77777777" w:rsidR="001E1709" w:rsidRPr="004363E3" w:rsidRDefault="001E1709" w:rsidP="001E1709">
      <w:pPr>
        <w:jc w:val="center"/>
        <w:rPr>
          <w:rFonts w:ascii="Arial" w:hAnsi="Arial" w:cs="Arial"/>
        </w:rPr>
      </w:pPr>
      <w:r w:rsidRPr="004363E3">
        <w:rPr>
          <w:rFonts w:ascii="Arial" w:hAnsi="Arial" w:cs="Arial"/>
        </w:rPr>
        <w:t>#     #     #</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DA0C0" w14:textId="77777777" w:rsidR="00204605" w:rsidRPr="00660DCF" w:rsidRDefault="00204605" w:rsidP="0006585D">
      <w:pPr>
        <w:spacing w:after="0" w:line="240" w:lineRule="auto"/>
      </w:pPr>
      <w:r w:rsidRPr="00660DCF">
        <w:separator/>
      </w:r>
    </w:p>
  </w:endnote>
  <w:endnote w:type="continuationSeparator" w:id="0">
    <w:p w14:paraId="01EB38F7" w14:textId="77777777" w:rsidR="00204605" w:rsidRPr="00660DCF" w:rsidRDefault="00204605" w:rsidP="0006585D">
      <w:pPr>
        <w:spacing w:after="0" w:line="240" w:lineRule="auto"/>
      </w:pPr>
      <w:r w:rsidRPr="00660DCF">
        <w:continuationSeparator/>
      </w:r>
    </w:p>
  </w:endnote>
  <w:endnote w:type="continuationNotice" w:id="1">
    <w:p w14:paraId="51C219FE" w14:textId="77777777" w:rsidR="00204605" w:rsidRDefault="00204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D1CB1" w14:textId="77777777" w:rsidR="00204605" w:rsidRPr="00660DCF" w:rsidRDefault="00204605" w:rsidP="0006585D">
      <w:pPr>
        <w:spacing w:after="0" w:line="240" w:lineRule="auto"/>
      </w:pPr>
      <w:r w:rsidRPr="00660DCF">
        <w:separator/>
      </w:r>
    </w:p>
  </w:footnote>
  <w:footnote w:type="continuationSeparator" w:id="0">
    <w:p w14:paraId="10B8BDE1" w14:textId="77777777" w:rsidR="00204605" w:rsidRPr="00660DCF" w:rsidRDefault="00204605" w:rsidP="0006585D">
      <w:pPr>
        <w:spacing w:after="0" w:line="240" w:lineRule="auto"/>
      </w:pPr>
      <w:r w:rsidRPr="00660DCF">
        <w:continuationSeparator/>
      </w:r>
    </w:p>
  </w:footnote>
  <w:footnote w:type="continuationNotice" w:id="1">
    <w:p w14:paraId="651622E9" w14:textId="77777777" w:rsidR="00204605" w:rsidRDefault="002046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305817699">
    <w:abstractNumId w:val="3"/>
  </w:num>
  <w:num w:numId="2" w16cid:durableId="851141191">
    <w:abstractNumId w:val="1"/>
  </w:num>
  <w:num w:numId="3" w16cid:durableId="403182869">
    <w:abstractNumId w:val="5"/>
  </w:num>
  <w:num w:numId="4" w16cid:durableId="530873608">
    <w:abstractNumId w:val="4"/>
  </w:num>
  <w:num w:numId="5" w16cid:durableId="1608463911">
    <w:abstractNumId w:val="0"/>
  </w:num>
  <w:num w:numId="6" w16cid:durableId="705061433">
    <w:abstractNumId w:val="6"/>
  </w:num>
  <w:num w:numId="7" w16cid:durableId="13924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5066"/>
    <w:rsid w:val="00080C14"/>
    <w:rsid w:val="00083C8E"/>
    <w:rsid w:val="000A345E"/>
    <w:rsid w:val="000B7B09"/>
    <w:rsid w:val="000C38E3"/>
    <w:rsid w:val="000C4CF0"/>
    <w:rsid w:val="000D116C"/>
    <w:rsid w:val="000D1307"/>
    <w:rsid w:val="000D23B8"/>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9BC"/>
    <w:rsid w:val="001533BB"/>
    <w:rsid w:val="00156DA9"/>
    <w:rsid w:val="00156F21"/>
    <w:rsid w:val="00157CB4"/>
    <w:rsid w:val="00161B93"/>
    <w:rsid w:val="001620DE"/>
    <w:rsid w:val="00164047"/>
    <w:rsid w:val="00166225"/>
    <w:rsid w:val="00166E1E"/>
    <w:rsid w:val="00167D95"/>
    <w:rsid w:val="00171FB7"/>
    <w:rsid w:val="00186F21"/>
    <w:rsid w:val="00187111"/>
    <w:rsid w:val="00191301"/>
    <w:rsid w:val="00197BE9"/>
    <w:rsid w:val="001B0882"/>
    <w:rsid w:val="001B4965"/>
    <w:rsid w:val="001B5E18"/>
    <w:rsid w:val="001C0FC2"/>
    <w:rsid w:val="001C4B46"/>
    <w:rsid w:val="001C510A"/>
    <w:rsid w:val="001D1F87"/>
    <w:rsid w:val="001D2947"/>
    <w:rsid w:val="001E1709"/>
    <w:rsid w:val="001E3C93"/>
    <w:rsid w:val="001E4160"/>
    <w:rsid w:val="001F096D"/>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4BD3"/>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947"/>
    <w:rsid w:val="00474FC6"/>
    <w:rsid w:val="004753CB"/>
    <w:rsid w:val="004818E9"/>
    <w:rsid w:val="00485FD7"/>
    <w:rsid w:val="0049006B"/>
    <w:rsid w:val="00490AB6"/>
    <w:rsid w:val="0049269C"/>
    <w:rsid w:val="00494AFA"/>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11E0F"/>
    <w:rsid w:val="00514426"/>
    <w:rsid w:val="00515627"/>
    <w:rsid w:val="0051673C"/>
    <w:rsid w:val="00524183"/>
    <w:rsid w:val="0052533A"/>
    <w:rsid w:val="005257AA"/>
    <w:rsid w:val="00527ADC"/>
    <w:rsid w:val="005310FA"/>
    <w:rsid w:val="00531D0B"/>
    <w:rsid w:val="005355D6"/>
    <w:rsid w:val="00542DF0"/>
    <w:rsid w:val="00545AB8"/>
    <w:rsid w:val="005474AB"/>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374C"/>
    <w:rsid w:val="00634231"/>
    <w:rsid w:val="0064507A"/>
    <w:rsid w:val="00650918"/>
    <w:rsid w:val="00654A1E"/>
    <w:rsid w:val="00660DCF"/>
    <w:rsid w:val="00661DF7"/>
    <w:rsid w:val="0066314D"/>
    <w:rsid w:val="006633FA"/>
    <w:rsid w:val="006636AE"/>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88D"/>
    <w:rsid w:val="00734EFD"/>
    <w:rsid w:val="00737CB2"/>
    <w:rsid w:val="007427DE"/>
    <w:rsid w:val="007456AC"/>
    <w:rsid w:val="00745913"/>
    <w:rsid w:val="00745D7D"/>
    <w:rsid w:val="00746C23"/>
    <w:rsid w:val="007538F3"/>
    <w:rsid w:val="007553FA"/>
    <w:rsid w:val="0076347E"/>
    <w:rsid w:val="00765998"/>
    <w:rsid w:val="00767F1E"/>
    <w:rsid w:val="00776D48"/>
    <w:rsid w:val="00777E72"/>
    <w:rsid w:val="00781C26"/>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E0D99"/>
    <w:rsid w:val="007E7D28"/>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F4E"/>
    <w:rsid w:val="00876585"/>
    <w:rsid w:val="0088106E"/>
    <w:rsid w:val="00884F69"/>
    <w:rsid w:val="00887F29"/>
    <w:rsid w:val="008922D1"/>
    <w:rsid w:val="00895FC0"/>
    <w:rsid w:val="008A58BA"/>
    <w:rsid w:val="008A6D1B"/>
    <w:rsid w:val="008B2E4B"/>
    <w:rsid w:val="008C0417"/>
    <w:rsid w:val="008C06D9"/>
    <w:rsid w:val="008C67BF"/>
    <w:rsid w:val="008C6963"/>
    <w:rsid w:val="008D1530"/>
    <w:rsid w:val="008D23E3"/>
    <w:rsid w:val="008D35BA"/>
    <w:rsid w:val="008D45B6"/>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614A5"/>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E507F"/>
    <w:rsid w:val="009F11DE"/>
    <w:rsid w:val="00A0182C"/>
    <w:rsid w:val="00A02016"/>
    <w:rsid w:val="00A17870"/>
    <w:rsid w:val="00A2437D"/>
    <w:rsid w:val="00A2733C"/>
    <w:rsid w:val="00A305F6"/>
    <w:rsid w:val="00A36FD0"/>
    <w:rsid w:val="00A4022D"/>
    <w:rsid w:val="00A4421B"/>
    <w:rsid w:val="00A459DD"/>
    <w:rsid w:val="00A460F1"/>
    <w:rsid w:val="00A46A51"/>
    <w:rsid w:val="00A51D13"/>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D4A6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504FC"/>
    <w:rsid w:val="00D54350"/>
    <w:rsid w:val="00D60BB7"/>
    <w:rsid w:val="00D627F0"/>
    <w:rsid w:val="00D737CA"/>
    <w:rsid w:val="00D748EB"/>
    <w:rsid w:val="00D7778D"/>
    <w:rsid w:val="00D825FE"/>
    <w:rsid w:val="00D826EC"/>
    <w:rsid w:val="00D93BC5"/>
    <w:rsid w:val="00DA008B"/>
    <w:rsid w:val="00DA0C2D"/>
    <w:rsid w:val="00DA14D9"/>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060"/>
    <w:rsid w:val="00E547DE"/>
    <w:rsid w:val="00E55BF4"/>
    <w:rsid w:val="00E67379"/>
    <w:rsid w:val="00E73647"/>
    <w:rsid w:val="00E8023C"/>
    <w:rsid w:val="00E8037F"/>
    <w:rsid w:val="00E92BC5"/>
    <w:rsid w:val="00E97FD2"/>
    <w:rsid w:val="00EA37AE"/>
    <w:rsid w:val="00EB0265"/>
    <w:rsid w:val="00EB1290"/>
    <w:rsid w:val="00EB2EC5"/>
    <w:rsid w:val="00EB60DD"/>
    <w:rsid w:val="00EC341A"/>
    <w:rsid w:val="00EC6DFB"/>
    <w:rsid w:val="00ED2B31"/>
    <w:rsid w:val="00ED3212"/>
    <w:rsid w:val="00EE450B"/>
    <w:rsid w:val="00EE4DCC"/>
    <w:rsid w:val="00EE58F4"/>
    <w:rsid w:val="00EF69A6"/>
    <w:rsid w:val="00F22FEB"/>
    <w:rsid w:val="00F27C34"/>
    <w:rsid w:val="00F412C3"/>
    <w:rsid w:val="00F4571F"/>
    <w:rsid w:val="00F51E8C"/>
    <w:rsid w:val="00F54398"/>
    <w:rsid w:val="00F56321"/>
    <w:rsid w:val="00F579E0"/>
    <w:rsid w:val="00F74330"/>
    <w:rsid w:val="00F80F63"/>
    <w:rsid w:val="00F84D23"/>
    <w:rsid w:val="00F84E78"/>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semiHidden/>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semiHidden/>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table" w:styleId="TableGrid">
    <w:name w:val="Table Grid"/>
    <w:basedOn w:val="TableNormal"/>
    <w:uiPriority w:val="39"/>
    <w:rsid w:val="001E1709"/>
    <w:pPr>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737</Words>
  <Characters>4059</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4787</CharactersWithSpaces>
  <SharedDoc>false</SharedDoc>
  <HLinks>
    <vt:vector size="6" baseType="variant">
      <vt:variant>
        <vt:i4>2424896</vt:i4>
      </vt:variant>
      <vt:variant>
        <vt:i4>0</vt:i4>
      </vt:variant>
      <vt:variant>
        <vt:i4>0</vt:i4>
      </vt:variant>
      <vt:variant>
        <vt:i4>5</vt:i4>
      </vt:variant>
      <vt:variant>
        <vt:lpwstr>mailto:chushu.wu@komatsu.eu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Wu Chushu</cp:lastModifiedBy>
  <cp:revision>196</cp:revision>
  <dcterms:created xsi:type="dcterms:W3CDTF">2025-01-14T10:57:00Z</dcterms:created>
  <dcterms:modified xsi:type="dcterms:W3CDTF">2025-08-27T16:12:00Z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